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hint="eastAsia" w:ascii="仿宋_GB2312" w:hAnsi="华文中宋" w:eastAsia="仿宋_GB2312" w:cs="华文中宋"/>
          <w:bCs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338" w:lineRule="auto"/>
        <w:rPr>
          <w:rFonts w:eastAsia="黑体"/>
          <w:sz w:val="32"/>
        </w:rPr>
      </w:pPr>
      <w:r>
        <w:rPr>
          <w:rFonts w:hint="eastAsia" w:ascii="仿宋_GB2312" w:hAnsi="华文中宋" w:eastAsia="仿宋_GB2312" w:cs="华文中宋"/>
          <w:bCs/>
          <w:sz w:val="28"/>
          <w:szCs w:val="28"/>
        </w:rPr>
        <w:t>附件</w:t>
      </w:r>
      <w:r>
        <w:rPr>
          <w:rFonts w:ascii="仿宋_GB2312" w:hAnsi="华文中宋" w:eastAsia="仿宋_GB2312" w:cs="华文中宋"/>
          <w:bCs/>
          <w:sz w:val="28"/>
          <w:szCs w:val="28"/>
        </w:rPr>
        <w:t>2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华文中宋" w:eastAsia="方正小标宋简体" w:cs="华文中宋"/>
          <w:b/>
          <w:bCs/>
          <w:sz w:val="32"/>
          <w:szCs w:val="32"/>
        </w:rPr>
      </w:pPr>
      <w:r>
        <w:rPr>
          <w:rFonts w:ascii="方正小标宋简体" w:hAnsi="华文中宋" w:eastAsia="方正小标宋简体" w:cs="华文中宋"/>
          <w:b/>
          <w:bCs/>
          <w:sz w:val="32"/>
          <w:szCs w:val="32"/>
        </w:rPr>
        <w:t>XX</w:t>
      </w:r>
      <w:r>
        <w:rPr>
          <w:rFonts w:hint="eastAsia" w:ascii="方正小标宋简体" w:hAnsi="华文中宋" w:eastAsia="方正小标宋简体" w:cs="华文中宋"/>
          <w:b/>
          <w:bCs/>
          <w:sz w:val="32"/>
          <w:szCs w:val="32"/>
        </w:rPr>
        <w:t>学院</w:t>
      </w:r>
      <w:r>
        <w:rPr>
          <w:rFonts w:ascii="方正小标宋简体" w:hAnsi="华文中宋" w:eastAsia="方正小标宋简体" w:cs="华文中宋"/>
          <w:b/>
          <w:bCs/>
          <w:sz w:val="32"/>
          <w:szCs w:val="32"/>
        </w:rPr>
        <w:t>20</w:t>
      </w:r>
      <w:r>
        <w:rPr>
          <w:rFonts w:hint="eastAsia" w:ascii="方正小标宋简体" w:hAnsi="华文中宋" w:eastAsia="方正小标宋简体" w:cs="华文中宋"/>
          <w:b/>
          <w:bCs/>
          <w:sz w:val="32"/>
          <w:szCs w:val="32"/>
        </w:rPr>
        <w:t>20</w:t>
      </w:r>
      <w:r>
        <w:rPr>
          <w:rFonts w:ascii="方正小标宋简体" w:hAnsi="华文中宋" w:eastAsia="方正小标宋简体" w:cs="华文中宋"/>
          <w:b/>
          <w:bCs/>
          <w:sz w:val="32"/>
          <w:szCs w:val="32"/>
        </w:rPr>
        <w:t>年寒假社会实践活动</w:t>
      </w:r>
      <w:r>
        <w:rPr>
          <w:rFonts w:hint="eastAsia" w:ascii="方正小标宋简体" w:hAnsi="华文中宋" w:eastAsia="方正小标宋简体" w:cs="华文中宋"/>
          <w:b/>
          <w:bCs/>
          <w:sz w:val="32"/>
          <w:szCs w:val="32"/>
        </w:rPr>
        <w:t>开展</w:t>
      </w:r>
      <w:r>
        <w:rPr>
          <w:rFonts w:ascii="方正小标宋简体" w:hAnsi="华文中宋" w:eastAsia="方正小标宋简体" w:cs="华文中宋"/>
          <w:b/>
          <w:bCs/>
          <w:sz w:val="32"/>
          <w:szCs w:val="32"/>
        </w:rPr>
        <w:t>情况汇总表</w:t>
      </w:r>
    </w:p>
    <w:p>
      <w:pPr>
        <w:adjustRightInd w:val="0"/>
        <w:snapToGrid w:val="0"/>
        <w:spacing w:line="300" w:lineRule="auto"/>
        <w:jc w:val="center"/>
        <w:rPr>
          <w:rFonts w:eastAsia="方正小标宋简体"/>
          <w:bCs/>
          <w:sz w:val="32"/>
        </w:rPr>
      </w:pPr>
    </w:p>
    <w:tbl>
      <w:tblPr>
        <w:tblStyle w:val="3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29"/>
        <w:gridCol w:w="1105"/>
        <w:gridCol w:w="1275"/>
        <w:gridCol w:w="1239"/>
        <w:gridCol w:w="126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1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参加活动学生数（人）</w:t>
            </w:r>
          </w:p>
        </w:tc>
        <w:tc>
          <w:tcPr>
            <w:tcW w:w="3809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学院</w:t>
            </w:r>
            <w:r>
              <w:rPr>
                <w:rFonts w:eastAsia="仿宋_GB2312"/>
                <w:sz w:val="22"/>
              </w:rPr>
              <w:t>宣传报道情况</w:t>
            </w:r>
          </w:p>
        </w:tc>
        <w:tc>
          <w:tcPr>
            <w:tcW w:w="4058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学生活动有关情况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1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2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院</w:t>
            </w:r>
            <w:r>
              <w:rPr>
                <w:rFonts w:eastAsia="仿宋_GB2312"/>
                <w:sz w:val="22"/>
              </w:rPr>
              <w:t>内媒体发布相关信息（条）</w:t>
            </w: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校级</w:t>
            </w:r>
            <w:r>
              <w:rPr>
                <w:rFonts w:eastAsia="仿宋_GB2312"/>
                <w:sz w:val="22"/>
              </w:rPr>
              <w:t>媒体发布相关信息（条）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省级以上媒体报道（次）</w:t>
            </w:r>
          </w:p>
        </w:tc>
        <w:tc>
          <w:tcPr>
            <w:tcW w:w="123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完成</w:t>
            </w:r>
            <w:r>
              <w:rPr>
                <w:rFonts w:eastAsia="仿宋_GB2312"/>
                <w:sz w:val="22"/>
              </w:rPr>
              <w:t>实践报告（篇）</w:t>
            </w:r>
          </w:p>
        </w:tc>
        <w:tc>
          <w:tcPr>
            <w:tcW w:w="126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ind w:left="-105" w:leftChars="-50" w:right="-105" w:rightChars="-5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提交图片</w:t>
            </w:r>
          </w:p>
          <w:p>
            <w:pPr>
              <w:adjustRightInd w:val="0"/>
              <w:snapToGrid w:val="0"/>
              <w:spacing w:line="338" w:lineRule="auto"/>
              <w:ind w:left="-105" w:leftChars="-50" w:right="-105" w:rightChars="-5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（张）</w:t>
            </w:r>
          </w:p>
        </w:tc>
        <w:tc>
          <w:tcPr>
            <w:tcW w:w="15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提交微视频</w:t>
            </w:r>
          </w:p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（微电影）（部）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1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2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23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26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38" w:lineRule="auto"/>
              <w:jc w:val="center"/>
              <w:rPr>
                <w:rFonts w:eastAsia="仿宋_GB2312"/>
                <w:sz w:val="22"/>
              </w:rPr>
            </w:pPr>
          </w:p>
        </w:tc>
      </w:tr>
    </w:tbl>
    <w:p>
      <w:pPr>
        <w:adjustRightInd w:val="0"/>
        <w:snapToGrid w:val="0"/>
        <w:spacing w:line="620" w:lineRule="exact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ascii="仿宋_GB2312" w:hAnsi="仿宋" w:eastAsia="仿宋_GB2312" w:cs="仿宋"/>
          <w:kern w:val="0"/>
          <w:sz w:val="28"/>
          <w:szCs w:val="28"/>
        </w:rPr>
        <w:t>此表请于3月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6</w:t>
      </w:r>
      <w:r>
        <w:rPr>
          <w:rFonts w:ascii="仿宋_GB2312" w:hAnsi="仿宋" w:eastAsia="仿宋_GB2312" w:cs="仿宋"/>
          <w:kern w:val="0"/>
          <w:sz w:val="28"/>
          <w:szCs w:val="28"/>
        </w:rPr>
        <w:t>日前发至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指定</w:t>
      </w:r>
      <w:r>
        <w:rPr>
          <w:rFonts w:ascii="仿宋_GB2312" w:hAnsi="仿宋" w:eastAsia="仿宋_GB2312" w:cs="仿宋"/>
          <w:kern w:val="0"/>
          <w:sz w:val="28"/>
          <w:szCs w:val="28"/>
        </w:rPr>
        <w:t>电子邮箱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（</w:t>
      </w:r>
      <w:r>
        <w:rPr>
          <w:rFonts w:hint="eastAsia" w:ascii="仿宋_GB2312" w:eastAsia="仿宋_GB2312"/>
          <w:sz w:val="32"/>
          <w:szCs w:val="32"/>
        </w:rPr>
        <w:t>xjdtw@xauat.edu.cn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）。</w:t>
      </w:r>
    </w:p>
    <w:p>
      <w:pPr>
        <w:adjustRightInd w:val="0"/>
        <w:snapToGrid w:val="0"/>
        <w:spacing w:line="620" w:lineRule="exact"/>
        <w:rPr>
          <w:rFonts w:hint="eastAsia" w:ascii="仿宋_GB2312" w:hAnsi="仿宋" w:eastAsia="仿宋_GB2312" w:cs="仿宋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7315B"/>
    <w:rsid w:val="030343C8"/>
    <w:rsid w:val="0C0F7A26"/>
    <w:rsid w:val="4FE731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2020-01-10T08:22:00Z</dcterms:created>
  <dc:creator>Sybil</dc:creator>
  <cp:lastModifiedBy>test</cp:lastModifiedBy>
  <dcterms:modified xsi:type="dcterms:W3CDTF">2020-01-10T09:22:11Z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